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68A" w14:textId="67AE5A16" w:rsidR="00B96260" w:rsidRPr="00492835" w:rsidRDefault="004A4F15" w:rsidP="7E8BBCA6">
      <w:pPr>
        <w:spacing w:line="360" w:lineRule="auto"/>
        <w:rPr>
          <w:rFonts w:ascii="Arial" w:hAnsi="Arial" w:cs="Arial"/>
          <w:sz w:val="36"/>
          <w:szCs w:val="36"/>
        </w:rPr>
      </w:pPr>
      <w:bookmarkStart w:id="0" w:name="_Int_QGEUgBKY"/>
      <w:r w:rsidRPr="7E8BBCA6">
        <w:rPr>
          <w:rFonts w:ascii="Arial" w:hAnsi="Arial"/>
          <w:sz w:val="36"/>
          <w:szCs w:val="36"/>
        </w:rPr>
        <w:t xml:space="preserve">Nouveau : </w:t>
      </w:r>
      <w:r w:rsidR="005C6DB6" w:rsidRPr="7E8BBCA6">
        <w:rPr>
          <w:rFonts w:ascii="Arial" w:hAnsi="Arial"/>
          <w:sz w:val="36"/>
          <w:szCs w:val="36"/>
        </w:rPr>
        <w:t>a</w:t>
      </w:r>
      <w:r w:rsidRPr="7E8BBCA6">
        <w:rPr>
          <w:rFonts w:ascii="Arial" w:hAnsi="Arial"/>
          <w:sz w:val="36"/>
          <w:szCs w:val="36"/>
        </w:rPr>
        <w:t>ndaineur à tapis alpin MERGENTO F ALPIN</w:t>
      </w:r>
      <w:bookmarkEnd w:id="0"/>
    </w:p>
    <w:p w14:paraId="7D6F2101" w14:textId="2C9C659B" w:rsidR="00137C0C" w:rsidRPr="00137C0C" w:rsidRDefault="00137C0C" w:rsidP="00137C0C">
      <w:pPr>
        <w:spacing w:line="360" w:lineRule="auto"/>
        <w:jc w:val="both"/>
        <w:rPr>
          <w:rFonts w:ascii="Arial" w:hAnsi="Arial" w:cs="Arial"/>
          <w:color w:val="000000"/>
        </w:rPr>
      </w:pPr>
      <w:r w:rsidRPr="7E8BBCA6">
        <w:rPr>
          <w:rFonts w:ascii="Arial" w:hAnsi="Arial"/>
          <w:color w:val="000000" w:themeColor="text1"/>
        </w:rPr>
        <w:t xml:space="preserve">Le terroir alpin et la fenaison </w:t>
      </w:r>
      <w:r w:rsidR="30D428C3" w:rsidRPr="7E8BBCA6">
        <w:rPr>
          <w:rFonts w:ascii="Arial" w:hAnsi="Arial"/>
          <w:color w:val="000000" w:themeColor="text1"/>
        </w:rPr>
        <w:t xml:space="preserve">en montagne </w:t>
      </w:r>
      <w:r w:rsidRPr="7E8BBCA6">
        <w:rPr>
          <w:rFonts w:ascii="Arial" w:hAnsi="Arial"/>
          <w:color w:val="000000" w:themeColor="text1"/>
        </w:rPr>
        <w:t>sont des marqueurs forts de l'histoire de PÖTTINGER. En 1960, le légendaire râteau-faneur automoteur « </w:t>
      </w:r>
      <w:proofErr w:type="spellStart"/>
      <w:r w:rsidRPr="7E8BBCA6">
        <w:rPr>
          <w:rFonts w:ascii="Arial" w:hAnsi="Arial"/>
          <w:color w:val="000000" w:themeColor="text1"/>
        </w:rPr>
        <w:t>Heuraupe</w:t>
      </w:r>
      <w:proofErr w:type="spellEnd"/>
      <w:r w:rsidRPr="7E8BBCA6">
        <w:rPr>
          <w:rFonts w:ascii="Arial" w:hAnsi="Arial"/>
          <w:color w:val="000000" w:themeColor="text1"/>
        </w:rPr>
        <w:t xml:space="preserve"> » (littéralement « chenille à foin ») a révolutionné la récolte du foin dans les montagnes. Aujourd'hui, le spécialiste de la récolte de l'herbe pose un nouveau jalon dans la mécanisation des parcelles en pente avec le </w:t>
      </w:r>
      <w:r w:rsidRPr="7E8BBCA6">
        <w:rPr>
          <w:rFonts w:ascii="Arial" w:hAnsi="Arial"/>
          <w:b/>
          <w:bCs/>
          <w:color w:val="000000" w:themeColor="text1"/>
        </w:rPr>
        <w:t>MERGENTO F 4010 ALPIN</w:t>
      </w:r>
      <w:r w:rsidRPr="7E8BBCA6">
        <w:rPr>
          <w:rFonts w:ascii="Arial" w:hAnsi="Arial"/>
          <w:color w:val="000000" w:themeColor="text1"/>
        </w:rPr>
        <w:t>. Avec une largeur de travail de 4,00 m, l'andaineur à tapis tire son épingle du jeu sur les terrains escarpés.</w:t>
      </w:r>
    </w:p>
    <w:p w14:paraId="0128C96E" w14:textId="77777777" w:rsidR="00137C0C" w:rsidRPr="00137C0C" w:rsidRDefault="00137C0C" w:rsidP="00137C0C">
      <w:pPr>
        <w:spacing w:line="360" w:lineRule="auto"/>
        <w:jc w:val="both"/>
        <w:rPr>
          <w:rFonts w:ascii="Arial" w:hAnsi="Arial" w:cs="Arial"/>
          <w:color w:val="000000"/>
        </w:rPr>
      </w:pPr>
    </w:p>
    <w:p w14:paraId="14C4236E" w14:textId="66725964" w:rsidR="00137C0C" w:rsidRPr="00137C0C" w:rsidRDefault="00137C0C" w:rsidP="00137C0C">
      <w:pPr>
        <w:spacing w:line="360" w:lineRule="auto"/>
        <w:jc w:val="both"/>
        <w:rPr>
          <w:rFonts w:ascii="Arial" w:hAnsi="Arial" w:cs="Arial"/>
          <w:b/>
          <w:bCs/>
          <w:color w:val="000000"/>
        </w:rPr>
      </w:pPr>
      <w:r>
        <w:rPr>
          <w:rFonts w:ascii="Arial" w:hAnsi="Arial"/>
          <w:b/>
          <w:color w:val="000000"/>
        </w:rPr>
        <w:t>Le meilleur fourrage</w:t>
      </w:r>
    </w:p>
    <w:p w14:paraId="438FFBB8" w14:textId="52C0D075" w:rsidR="00137C0C" w:rsidRPr="00137C0C" w:rsidRDefault="5C594D0D" w:rsidP="00137C0C">
      <w:pPr>
        <w:spacing w:line="360" w:lineRule="auto"/>
        <w:jc w:val="both"/>
        <w:rPr>
          <w:rFonts w:ascii="Arial" w:hAnsi="Arial" w:cs="Arial"/>
          <w:color w:val="000000"/>
        </w:rPr>
      </w:pPr>
      <w:r w:rsidRPr="7E8BBCA6">
        <w:rPr>
          <w:rFonts w:ascii="Arial" w:hAnsi="Arial"/>
          <w:color w:val="000000" w:themeColor="text1"/>
        </w:rPr>
        <w:t xml:space="preserve">Le </w:t>
      </w:r>
      <w:r w:rsidR="00137C0C" w:rsidRPr="7E8BBCA6">
        <w:rPr>
          <w:rFonts w:ascii="Arial" w:hAnsi="Arial"/>
          <w:color w:val="000000" w:themeColor="text1"/>
        </w:rPr>
        <w:t>MERGENTO F ALPIN marque des points grâce à sa qualité de ratissage extrêmement propre. L'andaineur à tapis ramasse proprement le fourrage au sol grâce au pick-up à cames. Il est ensuite transporté délicatement par les tapis pour être déposé en andain, sans autre contact avec le sol. Il en résulte deux avantages essentiels :</w:t>
      </w:r>
    </w:p>
    <w:p w14:paraId="05B88F23" w14:textId="7F59D45A" w:rsidR="00137C0C" w:rsidRPr="00137C0C" w:rsidRDefault="005C6DB6" w:rsidP="005C6DB6">
      <w:pPr>
        <w:pStyle w:val="Paragraphedeliste"/>
        <w:numPr>
          <w:ilvl w:val="0"/>
          <w:numId w:val="7"/>
        </w:numPr>
        <w:spacing w:line="360" w:lineRule="auto"/>
        <w:jc w:val="both"/>
        <w:rPr>
          <w:rFonts w:ascii="Arial" w:hAnsi="Arial" w:cs="Arial"/>
          <w:color w:val="000000"/>
        </w:rPr>
      </w:pPr>
      <w:r>
        <w:rPr>
          <w:rFonts w:ascii="Arial" w:hAnsi="Arial"/>
          <w:color w:val="000000"/>
        </w:rPr>
        <w:t>L</w:t>
      </w:r>
      <w:r w:rsidR="00137C0C">
        <w:rPr>
          <w:rFonts w:ascii="Arial" w:hAnsi="Arial"/>
          <w:color w:val="000000"/>
        </w:rPr>
        <w:t>a terre et les cailloux restent au sol, puisqu'ils ne sont pas saisis par les dents du pick-up.</w:t>
      </w:r>
    </w:p>
    <w:p w14:paraId="1457DFE0" w14:textId="77777777" w:rsidR="00137C0C" w:rsidRPr="00137C0C" w:rsidRDefault="00137C0C" w:rsidP="005C6DB6">
      <w:pPr>
        <w:pStyle w:val="Paragraphedeliste"/>
        <w:numPr>
          <w:ilvl w:val="0"/>
          <w:numId w:val="7"/>
        </w:numPr>
        <w:spacing w:line="360" w:lineRule="auto"/>
        <w:jc w:val="both"/>
        <w:rPr>
          <w:rFonts w:ascii="Arial" w:hAnsi="Arial" w:cs="Arial"/>
          <w:color w:val="000000"/>
        </w:rPr>
      </w:pPr>
      <w:r>
        <w:rPr>
          <w:rFonts w:ascii="Arial" w:hAnsi="Arial"/>
          <w:color w:val="000000"/>
        </w:rPr>
        <w:t>Les pertes par effeuillement sont réduites à leur minimum, puisque le fourrage n'est pas déplacé au sol. Ce qui est un avantage pour les fourrages secs tels que le foin.</w:t>
      </w:r>
    </w:p>
    <w:p w14:paraId="623ED831" w14:textId="77777777" w:rsidR="0073389B" w:rsidRDefault="0073389B" w:rsidP="0073389B">
      <w:pPr>
        <w:spacing w:line="360" w:lineRule="auto"/>
        <w:jc w:val="both"/>
        <w:rPr>
          <w:rFonts w:ascii="Arial" w:hAnsi="Arial" w:cs="Arial"/>
          <w:b/>
          <w:bCs/>
          <w:color w:val="000000"/>
        </w:rPr>
      </w:pPr>
    </w:p>
    <w:p w14:paraId="6A49A500" w14:textId="7F5BEF31" w:rsidR="00FC19EA" w:rsidRPr="0073389B" w:rsidRDefault="00910BFB" w:rsidP="0073389B">
      <w:pPr>
        <w:spacing w:line="360" w:lineRule="auto"/>
        <w:jc w:val="both"/>
        <w:rPr>
          <w:rFonts w:ascii="Arial" w:hAnsi="Arial" w:cs="Arial"/>
          <w:b/>
          <w:bCs/>
          <w:color w:val="000000"/>
        </w:rPr>
      </w:pPr>
      <w:r>
        <w:rPr>
          <w:rFonts w:ascii="Arial" w:hAnsi="Arial"/>
          <w:b/>
          <w:color w:val="000000"/>
        </w:rPr>
        <w:t>Sécurité dans les pentes</w:t>
      </w:r>
    </w:p>
    <w:p w14:paraId="0A3443A9" w14:textId="31C9DA73" w:rsidR="00137C0C" w:rsidRPr="00137C0C" w:rsidRDefault="00FC19EA" w:rsidP="7E8BBCA6">
      <w:pPr>
        <w:spacing w:line="360" w:lineRule="auto"/>
        <w:jc w:val="both"/>
        <w:rPr>
          <w:rFonts w:ascii="Arial" w:hAnsi="Arial"/>
          <w:color w:val="000000"/>
        </w:rPr>
      </w:pPr>
      <w:r w:rsidRPr="7E8BBCA6">
        <w:rPr>
          <w:rFonts w:ascii="Arial" w:hAnsi="Arial"/>
          <w:color w:val="000000" w:themeColor="text1"/>
        </w:rPr>
        <w:t xml:space="preserve">L'andaineur alpin à tapis frontal de PÖTTINGER est un véritable poids plume. Avec un poids propre de seulement 575 kg – pour une largeur de ramassage de 3,08 m </w:t>
      </w:r>
      <w:r w:rsidR="023CC636" w:rsidRPr="7E8BBCA6">
        <w:rPr>
          <w:rFonts w:ascii="Arial" w:hAnsi="Arial"/>
          <w:color w:val="000000" w:themeColor="text1"/>
        </w:rPr>
        <w:t xml:space="preserve">(DIN) </w:t>
      </w:r>
      <w:r w:rsidRPr="7E8BBCA6">
        <w:rPr>
          <w:rFonts w:ascii="Arial" w:hAnsi="Arial"/>
          <w:color w:val="000000" w:themeColor="text1"/>
        </w:rPr>
        <w:t xml:space="preserve">– </w:t>
      </w:r>
      <w:r w:rsidR="386F3AD1" w:rsidRPr="7E8BBCA6">
        <w:rPr>
          <w:rFonts w:ascii="Arial" w:hAnsi="Arial"/>
          <w:color w:val="000000" w:themeColor="text1"/>
        </w:rPr>
        <w:t>les</w:t>
      </w:r>
      <w:r w:rsidRPr="7E8BBCA6">
        <w:rPr>
          <w:rFonts w:ascii="Arial" w:hAnsi="Arial"/>
          <w:color w:val="000000" w:themeColor="text1"/>
        </w:rPr>
        <w:t xml:space="preserve"> déplace</w:t>
      </w:r>
      <w:r w:rsidR="3B905A56" w:rsidRPr="7E8BBCA6">
        <w:rPr>
          <w:rFonts w:ascii="Arial" w:hAnsi="Arial"/>
          <w:color w:val="000000" w:themeColor="text1"/>
        </w:rPr>
        <w:t>ments se font</w:t>
      </w:r>
      <w:r w:rsidRPr="7E8BBCA6">
        <w:rPr>
          <w:rFonts w:ascii="Arial" w:hAnsi="Arial"/>
          <w:color w:val="000000" w:themeColor="text1"/>
        </w:rPr>
        <w:t xml:space="preserve"> en toute sécurité sur les pentes escarpées. Le rouleau rabatteur avec toile déflectrice et le tapis convoyeur transversal abaissé de 77 mm garantissent en outre une sécurité d'utilisation maximale sur les terrains alpins. Des andains parfaitement formés et une fiabilité de fonctionnement sont garantis même en descente.</w:t>
      </w:r>
    </w:p>
    <w:p w14:paraId="12144F1D" w14:textId="77777777" w:rsidR="00137C0C" w:rsidRPr="00137C0C" w:rsidRDefault="00137C0C" w:rsidP="00137C0C">
      <w:pPr>
        <w:spacing w:line="360" w:lineRule="auto"/>
        <w:jc w:val="both"/>
        <w:rPr>
          <w:rFonts w:ascii="Arial" w:hAnsi="Arial" w:cs="Arial"/>
          <w:color w:val="000000"/>
        </w:rPr>
      </w:pPr>
    </w:p>
    <w:p w14:paraId="302BBF29" w14:textId="4E6E5778" w:rsidR="00137C0C" w:rsidRPr="00137C0C" w:rsidRDefault="00137C0C" w:rsidP="7E8BBCA6">
      <w:pPr>
        <w:spacing w:line="360" w:lineRule="auto"/>
        <w:jc w:val="both"/>
        <w:rPr>
          <w:rFonts w:ascii="Arial" w:hAnsi="Arial"/>
          <w:color w:val="000000"/>
        </w:rPr>
      </w:pPr>
      <w:r w:rsidRPr="7E8BBCA6">
        <w:rPr>
          <w:rFonts w:ascii="Arial" w:hAnsi="Arial"/>
          <w:color w:val="000000" w:themeColor="text1"/>
        </w:rPr>
        <w:lastRenderedPageBreak/>
        <w:t xml:space="preserve">Trois patins palpent le sol et guident parfaitement l'andaineur à tapis sur toutes les inégalités du sol. Les nouveaux patins spécifiques ajourés sont positionnés près de l'attaque des dents. Ainsi, il est pratiquement impossible de piquer dans la terre et le fourrage reste propre. L'andaineur est </w:t>
      </w:r>
      <w:r w:rsidR="0AA5DC1D" w:rsidRPr="7E8BBCA6">
        <w:rPr>
          <w:rFonts w:ascii="Arial" w:hAnsi="Arial"/>
          <w:color w:val="000000" w:themeColor="text1"/>
        </w:rPr>
        <w:t>suspendu en son centre</w:t>
      </w:r>
      <w:r w:rsidRPr="7E8BBCA6">
        <w:rPr>
          <w:rFonts w:ascii="Arial" w:hAnsi="Arial"/>
          <w:color w:val="000000" w:themeColor="text1"/>
        </w:rPr>
        <w:t xml:space="preserve">. </w:t>
      </w:r>
      <w:r w:rsidR="1CAD49A6" w:rsidRPr="7E8BBCA6">
        <w:rPr>
          <w:rFonts w:ascii="Arial" w:hAnsi="Arial"/>
          <w:color w:val="000000" w:themeColor="text1"/>
        </w:rPr>
        <w:t xml:space="preserve">La fixation pendulaire </w:t>
      </w:r>
      <w:r w:rsidRPr="7E8BBCA6">
        <w:rPr>
          <w:rFonts w:ascii="Arial" w:hAnsi="Arial"/>
          <w:color w:val="000000" w:themeColor="text1"/>
        </w:rPr>
        <w:t>permet</w:t>
      </w:r>
      <w:r w:rsidR="2CF58C9E" w:rsidRPr="7E8BBCA6">
        <w:rPr>
          <w:rFonts w:ascii="Arial" w:hAnsi="Arial"/>
          <w:color w:val="000000" w:themeColor="text1"/>
        </w:rPr>
        <w:t xml:space="preserve"> </w:t>
      </w:r>
      <w:r w:rsidRPr="7E8BBCA6">
        <w:rPr>
          <w:rFonts w:ascii="Arial" w:hAnsi="Arial"/>
          <w:color w:val="000000" w:themeColor="text1"/>
        </w:rPr>
        <w:t>un débattement de +/- 8°. L'andaineur à tapis peut ainsi s'adapter parfaitement à toutes les inégalités du sol, indépendamment de l'inclinaison du véhicule tracteur.</w:t>
      </w:r>
    </w:p>
    <w:p w14:paraId="19516781" w14:textId="77777777" w:rsidR="00137C0C" w:rsidRPr="00137C0C" w:rsidRDefault="00137C0C" w:rsidP="00137C0C">
      <w:pPr>
        <w:spacing w:line="360" w:lineRule="auto"/>
        <w:jc w:val="both"/>
        <w:rPr>
          <w:rFonts w:ascii="Arial" w:hAnsi="Arial" w:cs="Arial"/>
          <w:color w:val="000000"/>
        </w:rPr>
      </w:pPr>
    </w:p>
    <w:p w14:paraId="62FC9102" w14:textId="6047A4C6" w:rsidR="00137C0C" w:rsidRPr="00137C0C" w:rsidRDefault="00137C0C" w:rsidP="00137C0C">
      <w:pPr>
        <w:spacing w:line="360" w:lineRule="auto"/>
        <w:jc w:val="both"/>
        <w:rPr>
          <w:rFonts w:ascii="Arial" w:hAnsi="Arial" w:cs="Arial"/>
          <w:b/>
          <w:bCs/>
          <w:color w:val="000000"/>
        </w:rPr>
      </w:pPr>
      <w:r>
        <w:rPr>
          <w:rFonts w:ascii="Arial" w:hAnsi="Arial"/>
          <w:b/>
          <w:color w:val="000000"/>
        </w:rPr>
        <w:t>Polyvalence d'utilisation maximale</w:t>
      </w:r>
    </w:p>
    <w:p w14:paraId="0E53EF11" w14:textId="31B05F48" w:rsidR="00137C0C" w:rsidRPr="00137C0C" w:rsidRDefault="00137C0C" w:rsidP="7E8BBCA6">
      <w:pPr>
        <w:spacing w:line="360" w:lineRule="auto"/>
        <w:jc w:val="both"/>
        <w:rPr>
          <w:rFonts w:ascii="Arial" w:hAnsi="Arial"/>
          <w:color w:val="000000"/>
        </w:rPr>
      </w:pPr>
      <w:r w:rsidRPr="7E8BBCA6">
        <w:rPr>
          <w:rFonts w:ascii="Arial" w:hAnsi="Arial"/>
          <w:color w:val="000000" w:themeColor="text1"/>
        </w:rPr>
        <w:t xml:space="preserve">Avec le MERGENTO F 4010 ALPIN, </w:t>
      </w:r>
      <w:r w:rsidR="0E18ACFA" w:rsidRPr="7E8BBCA6">
        <w:rPr>
          <w:rFonts w:ascii="Arial" w:hAnsi="Arial"/>
          <w:color w:val="000000" w:themeColor="text1"/>
        </w:rPr>
        <w:t>les utilisateurs</w:t>
      </w:r>
      <w:r w:rsidRPr="7E8BBCA6">
        <w:rPr>
          <w:rFonts w:ascii="Arial" w:hAnsi="Arial"/>
          <w:color w:val="000000" w:themeColor="text1"/>
        </w:rPr>
        <w:t xml:space="preserve"> bénéficie</w:t>
      </w:r>
      <w:r w:rsidR="58983FFF" w:rsidRPr="7E8BBCA6">
        <w:rPr>
          <w:rFonts w:ascii="Arial" w:hAnsi="Arial"/>
          <w:color w:val="000000" w:themeColor="text1"/>
        </w:rPr>
        <w:t>nt</w:t>
      </w:r>
      <w:r w:rsidRPr="7E8BBCA6">
        <w:rPr>
          <w:rFonts w:ascii="Arial" w:hAnsi="Arial"/>
          <w:color w:val="000000" w:themeColor="text1"/>
        </w:rPr>
        <w:t xml:space="preserve"> d'une flexibilité unique. La vitesse et le sens de rotation du tapis groupeur peuvent être réglés confortablement depuis la cabine. Ainsi, le choix est libre entre les possibilités de dépose d'andain suivantes : </w:t>
      </w:r>
    </w:p>
    <w:p w14:paraId="450723E3" w14:textId="77777777" w:rsidR="00137C0C" w:rsidRPr="00137C0C" w:rsidRDefault="00137C0C" w:rsidP="005C6DB6">
      <w:pPr>
        <w:pStyle w:val="Paragraphedeliste"/>
        <w:numPr>
          <w:ilvl w:val="0"/>
          <w:numId w:val="8"/>
        </w:numPr>
        <w:spacing w:line="360" w:lineRule="auto"/>
        <w:jc w:val="both"/>
        <w:rPr>
          <w:rFonts w:ascii="Arial" w:hAnsi="Arial" w:cs="Arial"/>
          <w:color w:val="000000"/>
        </w:rPr>
      </w:pPr>
      <w:r>
        <w:rPr>
          <w:rFonts w:ascii="Arial" w:hAnsi="Arial"/>
          <w:color w:val="000000"/>
        </w:rPr>
        <w:t>Dépose à gauche</w:t>
      </w:r>
    </w:p>
    <w:p w14:paraId="3DF88498" w14:textId="77777777" w:rsidR="00137C0C" w:rsidRPr="00137C0C" w:rsidRDefault="00137C0C" w:rsidP="005C6DB6">
      <w:pPr>
        <w:pStyle w:val="Paragraphedeliste"/>
        <w:numPr>
          <w:ilvl w:val="0"/>
          <w:numId w:val="8"/>
        </w:numPr>
        <w:spacing w:line="360" w:lineRule="auto"/>
        <w:jc w:val="both"/>
        <w:rPr>
          <w:rFonts w:ascii="Arial" w:hAnsi="Arial" w:cs="Arial"/>
          <w:color w:val="000000"/>
        </w:rPr>
      </w:pPr>
      <w:r>
        <w:rPr>
          <w:rFonts w:ascii="Arial" w:hAnsi="Arial"/>
          <w:color w:val="000000"/>
        </w:rPr>
        <w:t>Dépose à droite</w:t>
      </w:r>
    </w:p>
    <w:p w14:paraId="02039FDA" w14:textId="4B9AECF2" w:rsidR="00137C0C" w:rsidRPr="00137C0C" w:rsidRDefault="1BF611F1" w:rsidP="7E8BBCA6">
      <w:pPr>
        <w:pStyle w:val="Paragraphedeliste"/>
        <w:numPr>
          <w:ilvl w:val="0"/>
          <w:numId w:val="8"/>
        </w:numPr>
        <w:spacing w:line="360" w:lineRule="auto"/>
        <w:jc w:val="both"/>
        <w:rPr>
          <w:rFonts w:ascii="Arial" w:hAnsi="Arial"/>
          <w:color w:val="000000"/>
        </w:rPr>
      </w:pPr>
      <w:r w:rsidRPr="7E8BBCA6">
        <w:rPr>
          <w:rFonts w:ascii="Arial" w:hAnsi="Arial"/>
          <w:color w:val="000000" w:themeColor="text1"/>
        </w:rPr>
        <w:t>Ramassage momentané sans dépose</w:t>
      </w:r>
    </w:p>
    <w:p w14:paraId="60181F7F" w14:textId="2CF97B1C" w:rsidR="00137C0C" w:rsidRPr="00137C0C" w:rsidRDefault="00137C0C" w:rsidP="00137C0C">
      <w:pPr>
        <w:spacing w:line="360" w:lineRule="auto"/>
        <w:jc w:val="both"/>
        <w:rPr>
          <w:rFonts w:ascii="Arial" w:hAnsi="Arial" w:cs="Arial"/>
          <w:color w:val="000000"/>
        </w:rPr>
      </w:pPr>
      <w:r>
        <w:rPr>
          <w:rFonts w:ascii="Arial" w:hAnsi="Arial"/>
          <w:color w:val="000000"/>
        </w:rPr>
        <w:t xml:space="preserve">Cela présente d'énormes avantages, en particulier dans les activités agricoles de montagne : </w:t>
      </w:r>
      <w:r w:rsidR="005C6DB6">
        <w:rPr>
          <w:rFonts w:ascii="Arial" w:hAnsi="Arial"/>
          <w:color w:val="000000"/>
        </w:rPr>
        <w:t>l</w:t>
      </w:r>
      <w:r>
        <w:rPr>
          <w:rFonts w:ascii="Arial" w:hAnsi="Arial"/>
          <w:color w:val="000000"/>
        </w:rPr>
        <w:t>es obstacles, les parcelles irrégulières ou les pentes abruptes qui ne sont pas praticables avec le matériel de récolte peuvent être travaillés de manière idéale avec MERGENTO F 4010 ALPIN.</w:t>
      </w:r>
    </w:p>
    <w:p w14:paraId="16FD1119" w14:textId="77777777" w:rsidR="00137C0C" w:rsidRPr="00137C0C" w:rsidRDefault="00137C0C" w:rsidP="00137C0C">
      <w:pPr>
        <w:spacing w:line="360" w:lineRule="auto"/>
        <w:jc w:val="both"/>
        <w:rPr>
          <w:rFonts w:ascii="Arial" w:hAnsi="Arial" w:cs="Arial"/>
          <w:color w:val="000000"/>
        </w:rPr>
      </w:pPr>
    </w:p>
    <w:p w14:paraId="0585A661" w14:textId="77777777" w:rsidR="00137C0C" w:rsidRPr="00137C0C" w:rsidRDefault="00137C0C" w:rsidP="00137C0C">
      <w:pPr>
        <w:spacing w:line="360" w:lineRule="auto"/>
        <w:jc w:val="both"/>
        <w:rPr>
          <w:rFonts w:ascii="Arial" w:hAnsi="Arial" w:cs="Arial"/>
          <w:b/>
          <w:bCs/>
          <w:color w:val="000000"/>
        </w:rPr>
      </w:pPr>
      <w:r>
        <w:rPr>
          <w:rFonts w:ascii="Arial" w:hAnsi="Arial"/>
          <w:b/>
          <w:color w:val="000000"/>
        </w:rPr>
        <w:t>Sécurité d'utilisation</w:t>
      </w:r>
    </w:p>
    <w:p w14:paraId="734C96D9" w14:textId="55CD89F7" w:rsidR="00137C0C" w:rsidRDefault="00137C0C" w:rsidP="00137C0C">
      <w:pPr>
        <w:spacing w:line="360" w:lineRule="auto"/>
        <w:jc w:val="both"/>
        <w:rPr>
          <w:rFonts w:ascii="Arial" w:hAnsi="Arial" w:cs="Arial"/>
          <w:color w:val="000000"/>
        </w:rPr>
      </w:pPr>
      <w:r w:rsidRPr="7E8BBCA6">
        <w:rPr>
          <w:rFonts w:ascii="Arial" w:hAnsi="Arial"/>
          <w:color w:val="000000" w:themeColor="text1"/>
        </w:rPr>
        <w:t xml:space="preserve">Le MERGENTO F 4010 ALPIN fait preuve d'une grande robustesse malgré sa construction légère et compacte. Aussi bien le pick-up que le tapis sont entraînés hydrauliquement. Cela se fait soit via le système hydraulique du tracteur, soit via une centrale hydraulique optionnelle </w:t>
      </w:r>
      <w:r w:rsidR="5FE82BE0" w:rsidRPr="7E8BBCA6">
        <w:rPr>
          <w:rFonts w:ascii="Arial" w:hAnsi="Arial"/>
          <w:color w:val="000000" w:themeColor="text1"/>
        </w:rPr>
        <w:t xml:space="preserve">positionnée </w:t>
      </w:r>
      <w:r w:rsidR="6CF81E27" w:rsidRPr="7E8BBCA6">
        <w:rPr>
          <w:rFonts w:ascii="Arial" w:hAnsi="Arial"/>
          <w:color w:val="000000" w:themeColor="text1"/>
        </w:rPr>
        <w:t xml:space="preserve">au relevage </w:t>
      </w:r>
      <w:r w:rsidRPr="7E8BBCA6">
        <w:rPr>
          <w:rFonts w:ascii="Arial" w:hAnsi="Arial"/>
          <w:color w:val="000000" w:themeColor="text1"/>
        </w:rPr>
        <w:t>arrière du tracteur. Cela permet une construction extrêmement compacte et la meilleure répartition du poids sur le véhicule tracteur.</w:t>
      </w:r>
    </w:p>
    <w:p w14:paraId="344AA19D" w14:textId="77777777" w:rsidR="004C4DBB" w:rsidRDefault="004C4DBB" w:rsidP="00137C0C">
      <w:pPr>
        <w:spacing w:line="360" w:lineRule="auto"/>
        <w:jc w:val="both"/>
        <w:rPr>
          <w:rFonts w:ascii="Arial" w:hAnsi="Arial" w:cs="Arial"/>
          <w:color w:val="000000"/>
        </w:rPr>
      </w:pPr>
    </w:p>
    <w:p w14:paraId="238DE964" w14:textId="5685DE53" w:rsidR="004C4DBB" w:rsidRPr="00137C0C" w:rsidRDefault="004C4DBB" w:rsidP="00137C0C">
      <w:pPr>
        <w:spacing w:line="360" w:lineRule="auto"/>
        <w:jc w:val="both"/>
        <w:rPr>
          <w:rFonts w:ascii="Arial" w:hAnsi="Arial" w:cs="Arial"/>
          <w:color w:val="000000"/>
        </w:rPr>
      </w:pPr>
      <w:r>
        <w:rPr>
          <w:rFonts w:ascii="Arial" w:hAnsi="Arial"/>
          <w:color w:val="000000"/>
        </w:rPr>
        <w:t>Le nouvel alpiniste des andaineurs à tapis PÖTTINGER est synonyme de qualité de fourrage maximale, même sur les terrains difficiles et les pentes abruptes.</w:t>
      </w:r>
    </w:p>
    <w:p w14:paraId="5C440B33" w14:textId="77777777" w:rsidR="00137C0C" w:rsidRPr="00476B30" w:rsidRDefault="00137C0C" w:rsidP="00137C0C">
      <w:pPr>
        <w:rPr>
          <w:rFonts w:ascii="Calibri" w:hAnsi="Calibri" w:cs="Calibri"/>
          <w:color w:val="000000"/>
        </w:rPr>
      </w:pPr>
    </w:p>
    <w:p w14:paraId="262EF360" w14:textId="77777777" w:rsidR="00C033B1" w:rsidRDefault="00C033B1" w:rsidP="00BD5BD6">
      <w:pPr>
        <w:spacing w:line="360" w:lineRule="auto"/>
        <w:jc w:val="both"/>
        <w:rPr>
          <w:rFonts w:ascii="Arial" w:hAnsi="Arial" w:cs="Arial"/>
        </w:rPr>
      </w:pPr>
    </w:p>
    <w:p w14:paraId="1473599C" w14:textId="25A7E4A5" w:rsidR="00EA32EE" w:rsidRDefault="00EA32EE" w:rsidP="00612F9A">
      <w:pPr>
        <w:autoSpaceDE w:val="0"/>
        <w:autoSpaceDN w:val="0"/>
        <w:adjustRightInd w:val="0"/>
        <w:spacing w:line="360" w:lineRule="auto"/>
        <w:jc w:val="both"/>
        <w:rPr>
          <w:rFonts w:ascii="Arial" w:hAnsi="Arial"/>
          <w:b/>
          <w:bCs/>
        </w:rPr>
      </w:pPr>
      <w:r>
        <w:rPr>
          <w:rFonts w:ascii="Arial" w:hAnsi="Arial"/>
          <w:b/>
        </w:rPr>
        <w:t>Aperçu des photos :</w:t>
      </w:r>
    </w:p>
    <w:tbl>
      <w:tblPr>
        <w:tblStyle w:val="Grilledutableau"/>
        <w:tblW w:w="8926" w:type="dxa"/>
        <w:tblLayout w:type="fixed"/>
        <w:tblLook w:val="04A0" w:firstRow="1" w:lastRow="0" w:firstColumn="1" w:lastColumn="0" w:noHBand="0" w:noVBand="1"/>
      </w:tblPr>
      <w:tblGrid>
        <w:gridCol w:w="4463"/>
        <w:gridCol w:w="4463"/>
      </w:tblGrid>
      <w:tr w:rsidR="00674123" w:rsidRPr="004428CC" w14:paraId="7ADBC740" w14:textId="3CC29C35" w:rsidTr="00F955A3">
        <w:trPr>
          <w:trHeight w:val="1544"/>
        </w:trPr>
        <w:tc>
          <w:tcPr>
            <w:tcW w:w="4463" w:type="dxa"/>
            <w:vAlign w:val="center"/>
          </w:tcPr>
          <w:p w14:paraId="4E0D9A0D" w14:textId="58BCE3D1" w:rsidR="004428CC" w:rsidRPr="004428CC" w:rsidRDefault="00F4086E" w:rsidP="00F955A3">
            <w:pPr>
              <w:autoSpaceDE w:val="0"/>
              <w:autoSpaceDN w:val="0"/>
              <w:adjustRightInd w:val="0"/>
              <w:spacing w:before="120" w:after="120"/>
              <w:jc w:val="center"/>
              <w:rPr>
                <w:rFonts w:ascii="Arial" w:hAnsi="Arial"/>
                <w:sz w:val="16"/>
                <w:szCs w:val="16"/>
                <w:lang w:val="de-AT" w:eastAsia="en-US"/>
              </w:rPr>
            </w:pPr>
            <w:bookmarkStart w:id="1" w:name="_Hlk89175597"/>
            <w:r>
              <w:rPr>
                <w:noProof/>
              </w:rPr>
              <w:drawing>
                <wp:inline distT="0" distB="0" distL="0" distR="0" wp14:anchorId="617CAE3A" wp14:editId="51988F4B">
                  <wp:extent cx="1510718" cy="1008000"/>
                  <wp:effectExtent l="0" t="0" r="0" b="1905"/>
                  <wp:docPr id="9241638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63879" name="Grafik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718" cy="1008000"/>
                          </a:xfrm>
                          <a:prstGeom prst="rect">
                            <a:avLst/>
                          </a:prstGeom>
                          <a:noFill/>
                          <a:ln>
                            <a:noFill/>
                          </a:ln>
                        </pic:spPr>
                      </pic:pic>
                    </a:graphicData>
                  </a:graphic>
                </wp:inline>
              </w:drawing>
            </w:r>
          </w:p>
        </w:tc>
        <w:tc>
          <w:tcPr>
            <w:tcW w:w="4463" w:type="dxa"/>
            <w:vAlign w:val="center"/>
          </w:tcPr>
          <w:p w14:paraId="10EF7D17" w14:textId="362C3A9E" w:rsidR="00674123" w:rsidRPr="004428CC" w:rsidRDefault="00F4086E" w:rsidP="00F955A3">
            <w:pPr>
              <w:autoSpaceDE w:val="0"/>
              <w:autoSpaceDN w:val="0"/>
              <w:adjustRightInd w:val="0"/>
              <w:spacing w:before="120" w:after="120"/>
              <w:jc w:val="center"/>
              <w:rPr>
                <w:rFonts w:ascii="Arial" w:hAnsi="Arial"/>
                <w:sz w:val="16"/>
                <w:szCs w:val="16"/>
                <w:lang w:val="de-AT" w:eastAsia="en-US"/>
              </w:rPr>
            </w:pPr>
            <w:r>
              <w:rPr>
                <w:noProof/>
              </w:rPr>
              <w:drawing>
                <wp:inline distT="0" distB="0" distL="0" distR="0" wp14:anchorId="59D19796" wp14:editId="0E150948">
                  <wp:extent cx="1510502" cy="1008000"/>
                  <wp:effectExtent l="0" t="0" r="0" b="1905"/>
                  <wp:docPr id="3187959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95981" name="Grafik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0502" cy="1008000"/>
                          </a:xfrm>
                          <a:prstGeom prst="rect">
                            <a:avLst/>
                          </a:prstGeom>
                          <a:noFill/>
                          <a:ln>
                            <a:noFill/>
                          </a:ln>
                        </pic:spPr>
                      </pic:pic>
                    </a:graphicData>
                  </a:graphic>
                </wp:inline>
              </w:drawing>
            </w:r>
          </w:p>
        </w:tc>
      </w:tr>
      <w:tr w:rsidR="00674123" w:rsidRPr="008B4067" w14:paraId="38A28BAD" w14:textId="4E9E9B0B" w:rsidTr="00F955A3">
        <w:trPr>
          <w:trHeight w:val="485"/>
        </w:trPr>
        <w:tc>
          <w:tcPr>
            <w:tcW w:w="4463" w:type="dxa"/>
            <w:vAlign w:val="center"/>
          </w:tcPr>
          <w:p w14:paraId="7D657766" w14:textId="2C9DD793" w:rsidR="00674123" w:rsidRPr="008B4067" w:rsidRDefault="00FC2E6B" w:rsidP="00F955A3">
            <w:pPr>
              <w:autoSpaceDE w:val="0"/>
              <w:autoSpaceDN w:val="0"/>
              <w:adjustRightInd w:val="0"/>
              <w:spacing w:before="120" w:after="120"/>
              <w:jc w:val="center"/>
              <w:rPr>
                <w:rFonts w:ascii="Arial" w:hAnsi="Arial"/>
                <w:sz w:val="22"/>
                <w:szCs w:val="22"/>
              </w:rPr>
            </w:pPr>
            <w:r>
              <w:rPr>
                <w:rFonts w:ascii="Arial" w:hAnsi="Arial"/>
                <w:sz w:val="22"/>
              </w:rPr>
              <w:t xml:space="preserve">Le nouvel andaineur alpin à tapis frontal </w:t>
            </w:r>
            <w:r w:rsidRPr="00F4086E">
              <w:rPr>
                <w:rFonts w:ascii="Arial" w:hAnsi="Arial"/>
                <w:b/>
                <w:bCs/>
                <w:sz w:val="22"/>
              </w:rPr>
              <w:t>MERGENTO F 4010 ALPIN</w:t>
            </w:r>
          </w:p>
        </w:tc>
        <w:tc>
          <w:tcPr>
            <w:tcW w:w="4463" w:type="dxa"/>
            <w:vAlign w:val="center"/>
          </w:tcPr>
          <w:p w14:paraId="35AEDDF9" w14:textId="08C0FAEA" w:rsidR="00674123" w:rsidRDefault="00674123" w:rsidP="00F955A3">
            <w:pPr>
              <w:autoSpaceDE w:val="0"/>
              <w:autoSpaceDN w:val="0"/>
              <w:adjustRightInd w:val="0"/>
              <w:spacing w:before="120" w:after="120"/>
              <w:jc w:val="center"/>
              <w:rPr>
                <w:rFonts w:ascii="Arial" w:hAnsi="Arial"/>
                <w:sz w:val="22"/>
                <w:szCs w:val="22"/>
              </w:rPr>
            </w:pPr>
            <w:r>
              <w:rPr>
                <w:rFonts w:ascii="Arial" w:hAnsi="Arial"/>
                <w:sz w:val="22"/>
              </w:rPr>
              <w:t xml:space="preserve">Le nouveau </w:t>
            </w:r>
            <w:r w:rsidRPr="00F4086E">
              <w:rPr>
                <w:rFonts w:ascii="Arial" w:hAnsi="Arial"/>
                <w:b/>
                <w:bCs/>
                <w:sz w:val="22"/>
              </w:rPr>
              <w:t>MERGENTO</w:t>
            </w:r>
            <w:r>
              <w:rPr>
                <w:rFonts w:ascii="Arial" w:hAnsi="Arial"/>
                <w:sz w:val="22"/>
              </w:rPr>
              <w:t xml:space="preserve"> travaille parfaitement sur les terrains escarpés</w:t>
            </w:r>
          </w:p>
        </w:tc>
      </w:tr>
      <w:tr w:rsidR="00F4086E" w:rsidRPr="00DA48AC" w14:paraId="262338BF" w14:textId="10865F4B" w:rsidTr="00F955A3">
        <w:trPr>
          <w:trHeight w:val="234"/>
        </w:trPr>
        <w:tc>
          <w:tcPr>
            <w:tcW w:w="4463" w:type="dxa"/>
            <w:vAlign w:val="center"/>
          </w:tcPr>
          <w:p w14:paraId="6591D19C" w14:textId="67B07616" w:rsidR="00F4086E" w:rsidRPr="00F4086E" w:rsidRDefault="00F4086E" w:rsidP="00F955A3">
            <w:pPr>
              <w:autoSpaceDE w:val="0"/>
              <w:autoSpaceDN w:val="0"/>
              <w:adjustRightInd w:val="0"/>
              <w:spacing w:before="120" w:after="120"/>
              <w:jc w:val="center"/>
              <w:rPr>
                <w:rFonts w:ascii="Arial" w:hAnsi="Arial" w:cs="Arial"/>
                <w:color w:val="FF0000"/>
                <w:sz w:val="20"/>
                <w:szCs w:val="20"/>
              </w:rPr>
            </w:pPr>
            <w:hyperlink r:id="rId13" w:history="1">
              <w:r>
                <w:rPr>
                  <w:rStyle w:val="Lienhypertexte"/>
                  <w:rFonts w:ascii="Arial" w:hAnsi="Arial" w:cs="Arial"/>
                  <w:sz w:val="20"/>
                  <w:szCs w:val="20"/>
                </w:rPr>
                <w:t>https://www.poettinger.at/de_at/newsroom/pressebild/99749</w:t>
              </w:r>
            </w:hyperlink>
          </w:p>
        </w:tc>
        <w:tc>
          <w:tcPr>
            <w:tcW w:w="4463" w:type="dxa"/>
            <w:vAlign w:val="center"/>
          </w:tcPr>
          <w:p w14:paraId="0E027ED1" w14:textId="08E8D7EE" w:rsidR="00F4086E" w:rsidRPr="00F4086E" w:rsidRDefault="00F4086E" w:rsidP="00F955A3">
            <w:pPr>
              <w:autoSpaceDE w:val="0"/>
              <w:autoSpaceDN w:val="0"/>
              <w:adjustRightInd w:val="0"/>
              <w:spacing w:before="120" w:after="120"/>
              <w:jc w:val="center"/>
              <w:rPr>
                <w:rFonts w:ascii="Arial" w:hAnsi="Arial" w:cs="Arial"/>
                <w:color w:val="FF0000"/>
                <w:sz w:val="20"/>
                <w:szCs w:val="20"/>
              </w:rPr>
            </w:pPr>
            <w:hyperlink r:id="rId14" w:history="1">
              <w:r>
                <w:rPr>
                  <w:rStyle w:val="Lienhypertexte"/>
                  <w:rFonts w:ascii="Arial" w:hAnsi="Arial" w:cs="Arial"/>
                  <w:sz w:val="20"/>
                  <w:szCs w:val="20"/>
                </w:rPr>
                <w:t>https://www.poettinger.at/de_at/newsroom/pressebild/99750</w:t>
              </w:r>
            </w:hyperlink>
          </w:p>
        </w:tc>
      </w:tr>
      <w:bookmarkEnd w:id="1"/>
    </w:tbl>
    <w:p w14:paraId="28216CB8" w14:textId="25549774" w:rsidR="00312EDE" w:rsidRDefault="00312EDE" w:rsidP="00312EDE">
      <w:pPr>
        <w:autoSpaceDE w:val="0"/>
        <w:autoSpaceDN w:val="0"/>
        <w:adjustRightInd w:val="0"/>
        <w:spacing w:line="360" w:lineRule="auto"/>
        <w:rPr>
          <w:rFonts w:ascii="Arial" w:hAnsi="Arial"/>
          <w:sz w:val="20"/>
          <w:szCs w:val="20"/>
          <w:lang w:eastAsia="en-US"/>
        </w:rPr>
      </w:pPr>
    </w:p>
    <w:p w14:paraId="3B79A1D2" w14:textId="77777777" w:rsidR="00F4086E" w:rsidRPr="00C46520" w:rsidRDefault="00F4086E" w:rsidP="00312EDE">
      <w:pPr>
        <w:autoSpaceDE w:val="0"/>
        <w:autoSpaceDN w:val="0"/>
        <w:adjustRightInd w:val="0"/>
        <w:spacing w:line="360" w:lineRule="auto"/>
        <w:rPr>
          <w:rFonts w:ascii="Arial" w:hAnsi="Arial"/>
          <w:sz w:val="20"/>
          <w:szCs w:val="20"/>
          <w:lang w:eastAsia="en-US"/>
        </w:rPr>
      </w:pPr>
    </w:p>
    <w:p w14:paraId="43F59B61" w14:textId="7F489247" w:rsidR="00312EDE" w:rsidRPr="00F4086E" w:rsidRDefault="00C033B1" w:rsidP="00F4086E">
      <w:pPr>
        <w:spacing w:line="360" w:lineRule="auto"/>
        <w:jc w:val="both"/>
        <w:rPr>
          <w:rFonts w:ascii="Arial" w:hAnsi="Arial"/>
          <w:color w:val="000000"/>
        </w:rPr>
      </w:pPr>
      <w:r w:rsidRPr="00F4086E">
        <w:rPr>
          <w:rFonts w:ascii="Arial" w:hAnsi="Arial"/>
          <w:color w:val="000000"/>
        </w:rPr>
        <w:t>Des images en haute définition supplémentaires sont librement téléchargeables en ligne ici :</w:t>
      </w:r>
      <w:hyperlink r:id="rId15" w:history="1">
        <w:r w:rsidRPr="00F4086E">
          <w:rPr>
            <w:rStyle w:val="Lienhypertexte"/>
            <w:rFonts w:ascii="Arial" w:hAnsi="Arial" w:cs="Arial"/>
          </w:rPr>
          <w:t>www.poettinger.at/fr_fr/Newsroom/Presse</w:t>
        </w:r>
      </w:hyperlink>
      <w:r w:rsidR="00F4086E">
        <w:rPr>
          <w:color w:val="000000"/>
        </w:rPr>
        <w:t xml:space="preserve"> </w:t>
      </w:r>
    </w:p>
    <w:sectPr w:rsidR="00312EDE" w:rsidRPr="00F4086E" w:rsidSect="00612F9A">
      <w:headerReference w:type="even" r:id="rId16"/>
      <w:headerReference w:type="default" r:id="rId17"/>
      <w:footerReference w:type="even" r:id="rId18"/>
      <w:footerReference w:type="default" r:id="rId19"/>
      <w:headerReference w:type="first" r:id="rId20"/>
      <w:footerReference w:type="first" r:id="rId21"/>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2C93" w14:textId="77777777" w:rsidR="009351F9" w:rsidRDefault="009351F9">
      <w:r>
        <w:separator/>
      </w:r>
    </w:p>
  </w:endnote>
  <w:endnote w:type="continuationSeparator" w:id="0">
    <w:p w14:paraId="29FA5DF4" w14:textId="77777777" w:rsidR="009351F9" w:rsidRDefault="009351F9">
      <w:r>
        <w:continuationSeparator/>
      </w:r>
    </w:p>
  </w:endnote>
  <w:endnote w:type="continuationNotice" w:id="1">
    <w:p w14:paraId="00E2892C" w14:textId="77777777" w:rsidR="009351F9" w:rsidRDefault="00935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8D1" w14:textId="77777777" w:rsidR="00DB718E" w:rsidRDefault="00DB71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rPr>
      <w:t xml:space="preserve">PÖTTINGER </w:t>
    </w:r>
    <w:proofErr w:type="spellStart"/>
    <w:r>
      <w:rPr>
        <w:rFonts w:ascii="Arial" w:hAnsi="Arial"/>
        <w:b/>
        <w:sz w:val="18"/>
      </w:rPr>
      <w:t>Landtechnik</w:t>
    </w:r>
    <w:proofErr w:type="spellEnd"/>
    <w:r>
      <w:rPr>
        <w:rFonts w:ascii="Arial" w:hAnsi="Arial"/>
        <w:b/>
        <w:sz w:val="18"/>
      </w:rPr>
      <w:t xml:space="preserve"> </w:t>
    </w:r>
    <w:proofErr w:type="spellStart"/>
    <w:r>
      <w:rPr>
        <w:rFonts w:ascii="Arial" w:hAnsi="Arial"/>
        <w:b/>
        <w:sz w:val="18"/>
      </w:rPr>
      <w:t>GmbH</w:t>
    </w:r>
    <w:proofErr w:type="spellEnd"/>
    <w:r>
      <w:rPr>
        <w:rFonts w:ascii="Arial" w:hAnsi="Arial"/>
        <w:b/>
        <w:sz w:val="18"/>
      </w:rPr>
      <w:t xml:space="preserve">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rPr>
      <w:t xml:space="preserve">Inge Steibl, </w:t>
    </w:r>
    <w:proofErr w:type="spellStart"/>
    <w:r>
      <w:rPr>
        <w:rFonts w:ascii="Arial" w:hAnsi="Arial"/>
        <w:sz w:val="18"/>
      </w:rPr>
      <w:t>Industriegelände</w:t>
    </w:r>
    <w:proofErr w:type="spellEnd"/>
    <w:r>
      <w:rPr>
        <w:rFonts w:ascii="Arial" w:hAnsi="Arial"/>
        <w:sz w:val="18"/>
      </w:rPr>
      <w:t xml:space="preserve"> 1, A-4710 Grieskirchen</w:t>
    </w:r>
  </w:p>
  <w:p w14:paraId="6CF9B6EB" w14:textId="3AC0192F" w:rsidR="00A33469" w:rsidRDefault="00A33469" w:rsidP="00A33469">
    <w:pPr>
      <w:pStyle w:val="Pieddepage"/>
    </w:pPr>
    <w:r>
      <w:rPr>
        <w:rFonts w:ascii="Arial" w:hAnsi="Arial"/>
        <w:sz w:val="18"/>
      </w:rPr>
      <w:t xml:space="preserve">Tél.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371" w14:textId="77777777" w:rsidR="00DB718E" w:rsidRDefault="00DB7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3239" w14:textId="77777777" w:rsidR="009351F9" w:rsidRDefault="009351F9">
      <w:r>
        <w:separator/>
      </w:r>
    </w:p>
  </w:footnote>
  <w:footnote w:type="continuationSeparator" w:id="0">
    <w:p w14:paraId="5B3E6797" w14:textId="77777777" w:rsidR="009351F9" w:rsidRDefault="009351F9">
      <w:r>
        <w:continuationSeparator/>
      </w:r>
    </w:p>
  </w:footnote>
  <w:footnote w:type="continuationNotice" w:id="1">
    <w:p w14:paraId="4C36180F" w14:textId="77777777" w:rsidR="009351F9" w:rsidRDefault="00935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1A" w14:textId="77777777" w:rsidR="00DB718E" w:rsidRDefault="00DB71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DF86C5A" w:rsidR="00F6135B" w:rsidRDefault="00F6135B" w:rsidP="00B6301F">
    <w:pPr>
      <w:pStyle w:val="En-tte"/>
      <w:jc w:val="center"/>
      <w:rPr>
        <w:sz w:val="28"/>
        <w:szCs w:val="28"/>
      </w:rPr>
    </w:pPr>
  </w:p>
  <w:p w14:paraId="65804AA8" w14:textId="3E61C0EA" w:rsidR="00F6135B" w:rsidRPr="00A33469" w:rsidRDefault="00A33469" w:rsidP="00A33469">
    <w:pPr>
      <w:pStyle w:val="En-tte"/>
      <w:rPr>
        <w:rFonts w:ascii="Arial" w:hAnsi="Arial" w:cs="Arial"/>
        <w:b/>
      </w:rPr>
    </w:pPr>
    <w:r>
      <w:rPr>
        <w:rFonts w:ascii="Arial" w:hAnsi="Arial"/>
        <w:b/>
      </w:rPr>
      <w:t xml:space="preserve">Communiqué de presse                                </w:t>
    </w:r>
    <w:r>
      <w:rPr>
        <w:noProof/>
      </w:rPr>
      <w:drawing>
        <wp:inline distT="0" distB="0" distL="0" distR="0" wp14:anchorId="4732B38A" wp14:editId="7F1E898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p w14:paraId="4096C720" w14:textId="77777777" w:rsidR="007347D6" w:rsidRPr="007347D6" w:rsidRDefault="007347D6" w:rsidP="00A33469">
    <w:pPr>
      <w:pStyle w:val="En-tt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C08" w14:textId="77777777" w:rsidR="00DB718E" w:rsidRDefault="00DB718E">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QGEUgBKY" int2:invalidationBookmarkName="" int2:hashCode="4ulDMNJ8WN3dMJ" int2:id="qK3mkpYK">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C15CDD"/>
    <w:multiLevelType w:val="hybridMultilevel"/>
    <w:tmpl w:val="AF0029B6"/>
    <w:lvl w:ilvl="0" w:tplc="F7C49B50">
      <w:start w:val="1"/>
      <w:numFmt w:val="bullet"/>
      <w:lvlText w:val="n"/>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F859F9"/>
    <w:multiLevelType w:val="hybridMultilevel"/>
    <w:tmpl w:val="1A385AE4"/>
    <w:lvl w:ilvl="0" w:tplc="F7C49B50">
      <w:start w:val="1"/>
      <w:numFmt w:val="bullet"/>
      <w:lvlText w:val="n"/>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FA728E"/>
    <w:multiLevelType w:val="hybridMultilevel"/>
    <w:tmpl w:val="EA1E0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EE6A99"/>
    <w:multiLevelType w:val="hybridMultilevel"/>
    <w:tmpl w:val="A0B84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1427710">
    <w:abstractNumId w:val="0"/>
  </w:num>
  <w:num w:numId="2" w16cid:durableId="313989197">
    <w:abstractNumId w:val="7"/>
  </w:num>
  <w:num w:numId="3" w16cid:durableId="1151941311">
    <w:abstractNumId w:val="5"/>
  </w:num>
  <w:num w:numId="4" w16cid:durableId="404883965">
    <w:abstractNumId w:val="4"/>
  </w:num>
  <w:num w:numId="5" w16cid:durableId="882712480">
    <w:abstractNumId w:val="6"/>
  </w:num>
  <w:num w:numId="6" w16cid:durableId="1898930277">
    <w:abstractNumId w:val="3"/>
  </w:num>
  <w:num w:numId="7" w16cid:durableId="2111781151">
    <w:abstractNumId w:val="2"/>
  </w:num>
  <w:num w:numId="8" w16cid:durableId="172466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192B"/>
    <w:rsid w:val="000F5EDD"/>
    <w:rsid w:val="00103B8C"/>
    <w:rsid w:val="00107182"/>
    <w:rsid w:val="00110DAA"/>
    <w:rsid w:val="00123C17"/>
    <w:rsid w:val="001242D5"/>
    <w:rsid w:val="0012432F"/>
    <w:rsid w:val="001266F2"/>
    <w:rsid w:val="001315F0"/>
    <w:rsid w:val="0013171C"/>
    <w:rsid w:val="001326CF"/>
    <w:rsid w:val="00137C0C"/>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E4E35"/>
    <w:rsid w:val="001E6D22"/>
    <w:rsid w:val="001F257A"/>
    <w:rsid w:val="00203C0E"/>
    <w:rsid w:val="002109F4"/>
    <w:rsid w:val="00211C97"/>
    <w:rsid w:val="00216CB5"/>
    <w:rsid w:val="002206BC"/>
    <w:rsid w:val="0023380D"/>
    <w:rsid w:val="0026193E"/>
    <w:rsid w:val="00275C70"/>
    <w:rsid w:val="0029164D"/>
    <w:rsid w:val="00291D73"/>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63AE9"/>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28CC"/>
    <w:rsid w:val="00443424"/>
    <w:rsid w:val="0044368D"/>
    <w:rsid w:val="00447796"/>
    <w:rsid w:val="0045412B"/>
    <w:rsid w:val="004543D8"/>
    <w:rsid w:val="0045500E"/>
    <w:rsid w:val="00476817"/>
    <w:rsid w:val="00486669"/>
    <w:rsid w:val="004875CA"/>
    <w:rsid w:val="004903CF"/>
    <w:rsid w:val="00490774"/>
    <w:rsid w:val="004926FF"/>
    <w:rsid w:val="00492835"/>
    <w:rsid w:val="004A4F15"/>
    <w:rsid w:val="004A5DD7"/>
    <w:rsid w:val="004B4370"/>
    <w:rsid w:val="004B6B24"/>
    <w:rsid w:val="004C3543"/>
    <w:rsid w:val="004C4DBB"/>
    <w:rsid w:val="004C5572"/>
    <w:rsid w:val="004E2684"/>
    <w:rsid w:val="004E5FB1"/>
    <w:rsid w:val="0050076D"/>
    <w:rsid w:val="00525109"/>
    <w:rsid w:val="005275CE"/>
    <w:rsid w:val="005553B0"/>
    <w:rsid w:val="005675E1"/>
    <w:rsid w:val="005730C2"/>
    <w:rsid w:val="0057696D"/>
    <w:rsid w:val="00592D76"/>
    <w:rsid w:val="005955B1"/>
    <w:rsid w:val="00596CAB"/>
    <w:rsid w:val="005A6C4B"/>
    <w:rsid w:val="005B59C6"/>
    <w:rsid w:val="005C2872"/>
    <w:rsid w:val="005C6DB6"/>
    <w:rsid w:val="005D0415"/>
    <w:rsid w:val="005D2ABC"/>
    <w:rsid w:val="005E0A15"/>
    <w:rsid w:val="005E1CDF"/>
    <w:rsid w:val="005E553A"/>
    <w:rsid w:val="005F0F25"/>
    <w:rsid w:val="005F0FE4"/>
    <w:rsid w:val="005F3ACC"/>
    <w:rsid w:val="006052F2"/>
    <w:rsid w:val="00612F9A"/>
    <w:rsid w:val="00622E67"/>
    <w:rsid w:val="00632BBA"/>
    <w:rsid w:val="0063542C"/>
    <w:rsid w:val="00637334"/>
    <w:rsid w:val="00653987"/>
    <w:rsid w:val="0065569A"/>
    <w:rsid w:val="00660ED3"/>
    <w:rsid w:val="0066144D"/>
    <w:rsid w:val="00666B75"/>
    <w:rsid w:val="00670305"/>
    <w:rsid w:val="0067161C"/>
    <w:rsid w:val="00674123"/>
    <w:rsid w:val="00676E04"/>
    <w:rsid w:val="0068251D"/>
    <w:rsid w:val="00685757"/>
    <w:rsid w:val="006859A6"/>
    <w:rsid w:val="006873DD"/>
    <w:rsid w:val="006A3FCC"/>
    <w:rsid w:val="006A654D"/>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389B"/>
    <w:rsid w:val="007347D6"/>
    <w:rsid w:val="00736629"/>
    <w:rsid w:val="007434F1"/>
    <w:rsid w:val="00745242"/>
    <w:rsid w:val="007533E0"/>
    <w:rsid w:val="00755263"/>
    <w:rsid w:val="00755544"/>
    <w:rsid w:val="00755EA3"/>
    <w:rsid w:val="0076488D"/>
    <w:rsid w:val="0077089D"/>
    <w:rsid w:val="00771AAD"/>
    <w:rsid w:val="00771D12"/>
    <w:rsid w:val="0077431C"/>
    <w:rsid w:val="00782634"/>
    <w:rsid w:val="007835CA"/>
    <w:rsid w:val="00787A1C"/>
    <w:rsid w:val="007916C0"/>
    <w:rsid w:val="007B5DDE"/>
    <w:rsid w:val="007C10D3"/>
    <w:rsid w:val="007C6109"/>
    <w:rsid w:val="007C6C62"/>
    <w:rsid w:val="007D66C8"/>
    <w:rsid w:val="007E1715"/>
    <w:rsid w:val="007E5830"/>
    <w:rsid w:val="007F1D56"/>
    <w:rsid w:val="00802724"/>
    <w:rsid w:val="0081328C"/>
    <w:rsid w:val="008140E6"/>
    <w:rsid w:val="00821223"/>
    <w:rsid w:val="0082204D"/>
    <w:rsid w:val="008257ED"/>
    <w:rsid w:val="008447BF"/>
    <w:rsid w:val="008604AA"/>
    <w:rsid w:val="008618D9"/>
    <w:rsid w:val="00862A4C"/>
    <w:rsid w:val="008660F2"/>
    <w:rsid w:val="00873B1A"/>
    <w:rsid w:val="00874A74"/>
    <w:rsid w:val="00886C37"/>
    <w:rsid w:val="00893336"/>
    <w:rsid w:val="00895746"/>
    <w:rsid w:val="0089626E"/>
    <w:rsid w:val="008974BC"/>
    <w:rsid w:val="008A1713"/>
    <w:rsid w:val="008A66D8"/>
    <w:rsid w:val="008B21B0"/>
    <w:rsid w:val="008B4067"/>
    <w:rsid w:val="008B5DB9"/>
    <w:rsid w:val="008C4EB5"/>
    <w:rsid w:val="008C53BC"/>
    <w:rsid w:val="008D12B5"/>
    <w:rsid w:val="008D1437"/>
    <w:rsid w:val="008D24DA"/>
    <w:rsid w:val="008F5828"/>
    <w:rsid w:val="008F6200"/>
    <w:rsid w:val="008F638C"/>
    <w:rsid w:val="00903490"/>
    <w:rsid w:val="00905A95"/>
    <w:rsid w:val="00910BFB"/>
    <w:rsid w:val="00923BD4"/>
    <w:rsid w:val="00924B69"/>
    <w:rsid w:val="009305EE"/>
    <w:rsid w:val="009313FB"/>
    <w:rsid w:val="00932935"/>
    <w:rsid w:val="009351F9"/>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D43EE"/>
    <w:rsid w:val="009F08D4"/>
    <w:rsid w:val="00A048D0"/>
    <w:rsid w:val="00A063C1"/>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25F"/>
    <w:rsid w:val="00B22996"/>
    <w:rsid w:val="00B24F7F"/>
    <w:rsid w:val="00B33FF1"/>
    <w:rsid w:val="00B40A89"/>
    <w:rsid w:val="00B41844"/>
    <w:rsid w:val="00B5458B"/>
    <w:rsid w:val="00B56778"/>
    <w:rsid w:val="00B6301F"/>
    <w:rsid w:val="00B6724B"/>
    <w:rsid w:val="00B71154"/>
    <w:rsid w:val="00B71453"/>
    <w:rsid w:val="00B732AD"/>
    <w:rsid w:val="00B82BBD"/>
    <w:rsid w:val="00B90730"/>
    <w:rsid w:val="00B9619F"/>
    <w:rsid w:val="00B96260"/>
    <w:rsid w:val="00BB243A"/>
    <w:rsid w:val="00BD1B2C"/>
    <w:rsid w:val="00BD5BD6"/>
    <w:rsid w:val="00BD6F76"/>
    <w:rsid w:val="00BD7AA2"/>
    <w:rsid w:val="00BF5F2A"/>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9649D"/>
    <w:rsid w:val="00CB7535"/>
    <w:rsid w:val="00CC02F9"/>
    <w:rsid w:val="00CC66E0"/>
    <w:rsid w:val="00CD0229"/>
    <w:rsid w:val="00CD382D"/>
    <w:rsid w:val="00CD73DD"/>
    <w:rsid w:val="00CE48DE"/>
    <w:rsid w:val="00CF151D"/>
    <w:rsid w:val="00D01EC4"/>
    <w:rsid w:val="00D221DA"/>
    <w:rsid w:val="00D30F65"/>
    <w:rsid w:val="00D32ED4"/>
    <w:rsid w:val="00D40713"/>
    <w:rsid w:val="00D43357"/>
    <w:rsid w:val="00D4539E"/>
    <w:rsid w:val="00D47146"/>
    <w:rsid w:val="00D60985"/>
    <w:rsid w:val="00D724B4"/>
    <w:rsid w:val="00D74D6D"/>
    <w:rsid w:val="00D82BD6"/>
    <w:rsid w:val="00D856D2"/>
    <w:rsid w:val="00D95DC9"/>
    <w:rsid w:val="00DA00FD"/>
    <w:rsid w:val="00DA4503"/>
    <w:rsid w:val="00DA48AC"/>
    <w:rsid w:val="00DB460F"/>
    <w:rsid w:val="00DB61ED"/>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0722"/>
    <w:rsid w:val="00E546AA"/>
    <w:rsid w:val="00E63B6C"/>
    <w:rsid w:val="00E63ED4"/>
    <w:rsid w:val="00E74C10"/>
    <w:rsid w:val="00E7667C"/>
    <w:rsid w:val="00E91A95"/>
    <w:rsid w:val="00E96845"/>
    <w:rsid w:val="00E968B9"/>
    <w:rsid w:val="00E97693"/>
    <w:rsid w:val="00EA113E"/>
    <w:rsid w:val="00EA318B"/>
    <w:rsid w:val="00EA32EE"/>
    <w:rsid w:val="00EB3FBB"/>
    <w:rsid w:val="00EC062A"/>
    <w:rsid w:val="00EC6F0F"/>
    <w:rsid w:val="00EE0BDF"/>
    <w:rsid w:val="00EE1D69"/>
    <w:rsid w:val="00EF45AB"/>
    <w:rsid w:val="00F02A39"/>
    <w:rsid w:val="00F04197"/>
    <w:rsid w:val="00F145D0"/>
    <w:rsid w:val="00F27478"/>
    <w:rsid w:val="00F32614"/>
    <w:rsid w:val="00F36334"/>
    <w:rsid w:val="00F4086E"/>
    <w:rsid w:val="00F419BC"/>
    <w:rsid w:val="00F47F2A"/>
    <w:rsid w:val="00F57617"/>
    <w:rsid w:val="00F60C2E"/>
    <w:rsid w:val="00F6135B"/>
    <w:rsid w:val="00F70C77"/>
    <w:rsid w:val="00F731AC"/>
    <w:rsid w:val="00F73B69"/>
    <w:rsid w:val="00F868AE"/>
    <w:rsid w:val="00F955A3"/>
    <w:rsid w:val="00F974A4"/>
    <w:rsid w:val="00FA393F"/>
    <w:rsid w:val="00FC19EA"/>
    <w:rsid w:val="00FC299D"/>
    <w:rsid w:val="00FC2E6B"/>
    <w:rsid w:val="00FD56A1"/>
    <w:rsid w:val="00FE2352"/>
    <w:rsid w:val="00FE5BA3"/>
    <w:rsid w:val="00FF10FB"/>
    <w:rsid w:val="00FF7B36"/>
    <w:rsid w:val="023CC636"/>
    <w:rsid w:val="0AA5DC1D"/>
    <w:rsid w:val="0E18ACFA"/>
    <w:rsid w:val="0FFE235A"/>
    <w:rsid w:val="1468251E"/>
    <w:rsid w:val="15B3C5B4"/>
    <w:rsid w:val="16955E8B"/>
    <w:rsid w:val="19C25131"/>
    <w:rsid w:val="1BF611F1"/>
    <w:rsid w:val="1CAD49A6"/>
    <w:rsid w:val="2C959D49"/>
    <w:rsid w:val="2CF58C9E"/>
    <w:rsid w:val="2DEA4FB6"/>
    <w:rsid w:val="30D428C3"/>
    <w:rsid w:val="32AFA735"/>
    <w:rsid w:val="374D191D"/>
    <w:rsid w:val="383278C6"/>
    <w:rsid w:val="386F3AD1"/>
    <w:rsid w:val="3B8AE316"/>
    <w:rsid w:val="3B905A56"/>
    <w:rsid w:val="437E1820"/>
    <w:rsid w:val="4E8288F6"/>
    <w:rsid w:val="58983FFF"/>
    <w:rsid w:val="5A948214"/>
    <w:rsid w:val="5C594D0D"/>
    <w:rsid w:val="5D41C034"/>
    <w:rsid w:val="5FE82BE0"/>
    <w:rsid w:val="69908432"/>
    <w:rsid w:val="6CF81E27"/>
    <w:rsid w:val="7D8A0B03"/>
    <w:rsid w:val="7E8BB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paragraph" w:customStyle="1" w:styleId="paragraph">
    <w:name w:val="paragraph"/>
    <w:basedOn w:val="Normal"/>
    <w:rsid w:val="0076488D"/>
    <w:pPr>
      <w:spacing w:before="100" w:beforeAutospacing="1" w:after="100" w:afterAutospacing="1"/>
    </w:pPr>
  </w:style>
  <w:style w:type="character" w:customStyle="1" w:styleId="normaltextrun">
    <w:name w:val="normaltextrun"/>
    <w:basedOn w:val="Policepardfaut"/>
    <w:rsid w:val="0076488D"/>
  </w:style>
  <w:style w:type="character" w:customStyle="1" w:styleId="eop">
    <w:name w:val="eop"/>
    <w:basedOn w:val="Policepardfaut"/>
    <w:rsid w:val="0076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175533711">
      <w:bodyDiv w:val="1"/>
      <w:marLeft w:val="0"/>
      <w:marRight w:val="0"/>
      <w:marTop w:val="0"/>
      <w:marBottom w:val="0"/>
      <w:divBdr>
        <w:top w:val="none" w:sz="0" w:space="0" w:color="auto"/>
        <w:left w:val="none" w:sz="0" w:space="0" w:color="auto"/>
        <w:bottom w:val="none" w:sz="0" w:space="0" w:color="auto"/>
        <w:right w:val="none" w:sz="0" w:space="0" w:color="auto"/>
      </w:divBdr>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 w:id="20660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9974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poettinger.at/fr_fr/Newsroom/Pr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9975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Truesdell Travis</DisplayName>
        <AccountId>14</AccountId>
        <AccountType/>
      </UserInfo>
    </SharedWithUsers>
  </documentManagement>
</p:properties>
</file>

<file path=customXml/itemProps1.xml><?xml version="1.0" encoding="utf-8"?>
<ds:datastoreItem xmlns:ds="http://schemas.openxmlformats.org/officeDocument/2006/customXml" ds:itemID="{896B8B28-6076-4A6F-A17B-93D33C2D1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4C72E36F-1DEA-4438-B733-2C797E606EC7}">
  <ds:schemaRefs>
    <ds:schemaRef ds:uri="ffa3695f-fc9d-43a0-9b89-e443cfa54e9f"/>
    <ds:schemaRef ds:uri="http://purl.org/dc/terms/"/>
    <ds:schemaRef ds:uri="http://schemas.microsoft.com/office/2006/metadata/properties"/>
    <ds:schemaRef ds:uri="http://schemas.microsoft.com/office/2006/documentManagement/types"/>
    <ds:schemaRef ds:uri="0c9fabd4-836a-42ce-ab3b-240b75e507cf"/>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3535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MERGENTO F ALPIN</vt:lpstr>
    </vt:vector>
  </TitlesOfParts>
  <Company>PÖTTINGER Landtechnik GmbH</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 F ALPIN</dc:title>
  <dc:subject>PÖTTINGER Landtechnik GmbH</dc:subject>
  <dc:creator>steiing</dc:creator>
  <cp:keywords/>
  <dc:description/>
  <cp:lastModifiedBy>Dutter Dorothee</cp:lastModifiedBy>
  <cp:revision>3</cp:revision>
  <cp:lastPrinted>2021-11-17T15:09:00Z</cp:lastPrinted>
  <dcterms:created xsi:type="dcterms:W3CDTF">2023-06-28T14:20:00Z</dcterms:created>
  <dcterms:modified xsi:type="dcterms:W3CDTF">2023-06-28T14:22:00Z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803800</vt:r8>
  </property>
  <property fmtid="{D5CDD505-2E9C-101B-9397-08002B2CF9AE}" pid="6" name="MediaServiceImageTags">
    <vt:lpwstr/>
  </property>
</Properties>
</file>